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报名回执表</w:t>
      </w:r>
    </w:p>
    <w:tbl>
      <w:tblPr>
        <w:tblStyle w:val="3"/>
        <w:tblW w:w="94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838"/>
        <w:gridCol w:w="866"/>
        <w:gridCol w:w="1481"/>
        <w:gridCol w:w="1567"/>
        <w:gridCol w:w="780"/>
        <w:gridCol w:w="116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</w:t>
            </w:r>
          </w:p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（公章）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会员类型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会员单位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理事单位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 xml:space="preserve">  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常务理事单位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16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参训人姓名</w:t>
            </w: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务</w:t>
            </w: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住宿情况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38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86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67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057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单间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标间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65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□增值税专用发票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165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6105" w:type="dxa"/>
            <w:gridSpan w:val="5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开票日期默认为培训期间（3月25日-3月26日），若需要提前开票，请在此栏目说明日期，并联系会务组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752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27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40" w:lineRule="exact"/>
              <w:ind w:firstLine="1050" w:firstLineChars="500"/>
              <w:jc w:val="center"/>
              <w:rPr>
                <w:rFonts w:hint="default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□现场</w:t>
            </w:r>
            <w:r>
              <w:rPr>
                <w:rFonts w:hint="eastAsia" w:eastAsia="仿宋_GB2312"/>
                <w:bCs/>
                <w:szCs w:val="21"/>
              </w:rPr>
              <w:t>刷卡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（需预付定金）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809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  名：福建环球智考教育咨询有限公司</w:t>
            </w:r>
          </w:p>
          <w:p>
            <w:pPr>
              <w:spacing w:line="360" w:lineRule="exact"/>
              <w:rPr>
                <w:rFonts w:hint="eastAsia"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  号：35050189000700005193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开户行：中国建设银行股份有限公司福州城北支行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180" w:firstLineChars="100"/>
        <w:jc w:val="left"/>
        <w:textAlignment w:val="auto"/>
        <w:outlineLvl w:val="9"/>
        <w:rPr>
          <w:rFonts w:hint="default" w:ascii="仿宋" w:hAnsi="仿宋" w:eastAsia="仿宋" w:cs="仿宋"/>
          <w:sz w:val="28"/>
          <w:szCs w:val="28"/>
          <w:shd w:val="clear" w:color="auto" w:fill="FFFFFF"/>
          <w:lang w:val="en-US"/>
        </w:rPr>
      </w:pPr>
      <w:r>
        <w:rPr>
          <w:rFonts w:hint="eastAsia" w:ascii="宋体" w:hAnsi="宋体"/>
          <w:sz w:val="18"/>
          <w:szCs w:val="18"/>
          <w:lang w:val="en-US" w:eastAsia="zh-CN"/>
        </w:rPr>
        <w:t xml:space="preserve">地址：福州市新店镇磐石路18号时代广场          </w:t>
      </w:r>
      <w:r>
        <w:rPr>
          <w:rFonts w:hint="eastAsia" w:ascii="宋体" w:hAnsi="宋体"/>
          <w:sz w:val="18"/>
          <w:szCs w:val="18"/>
        </w:rPr>
        <w:t>会务联系：</w:t>
      </w:r>
      <w:r>
        <w:rPr>
          <w:rFonts w:hint="eastAsia" w:ascii="宋体" w:hAnsi="宋体"/>
          <w:sz w:val="18"/>
          <w:szCs w:val="18"/>
          <w:lang w:eastAsia="zh-CN"/>
        </w:rPr>
        <w:t>18960879707李工、18960959563</w:t>
      </w:r>
      <w:r>
        <w:rPr>
          <w:rFonts w:hint="eastAsia" w:ascii="宋体" w:hAnsi="宋体"/>
          <w:sz w:val="18"/>
          <w:szCs w:val="18"/>
          <w:lang w:val="en-US" w:eastAsia="zh-CN"/>
        </w:rPr>
        <w:t>张工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- 4 -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E4287"/>
    <w:rsid w:val="465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2021-03-03T07:05:00Z</dcterms:created>
  <dc:creator>福建省交通工程造价协会</dc:creator>
  <cp:lastModifiedBy>福建省交通工程造价协会</cp:lastModifiedBy>
  <dcterms:modified xsi:type="dcterms:W3CDTF">2021-03-03T07:05:31Z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